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5E2" w:rsidRPr="00186AE1" w:rsidRDefault="006D4644" w:rsidP="00186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6AE1">
        <w:rPr>
          <w:rFonts w:ascii="Times New Roman" w:hAnsi="Times New Roman" w:cs="Times New Roman"/>
          <w:sz w:val="24"/>
          <w:szCs w:val="24"/>
        </w:rPr>
        <w:t>Name:</w:t>
      </w:r>
    </w:p>
    <w:p w:rsidR="00E10D2C" w:rsidRPr="00186AE1" w:rsidRDefault="006D4644" w:rsidP="00186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6AE1">
        <w:rPr>
          <w:rFonts w:ascii="Times New Roman" w:hAnsi="Times New Roman" w:cs="Times New Roman"/>
          <w:sz w:val="24"/>
          <w:szCs w:val="24"/>
        </w:rPr>
        <w:t>Professor:</w:t>
      </w:r>
    </w:p>
    <w:p w:rsidR="00E10D2C" w:rsidRPr="00186AE1" w:rsidRDefault="006D4644" w:rsidP="00186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6AE1">
        <w:rPr>
          <w:rFonts w:ascii="Times New Roman" w:hAnsi="Times New Roman" w:cs="Times New Roman"/>
          <w:sz w:val="24"/>
          <w:szCs w:val="24"/>
        </w:rPr>
        <w:t>Course:</w:t>
      </w:r>
    </w:p>
    <w:p w:rsidR="00E10D2C" w:rsidRPr="00186AE1" w:rsidRDefault="006D4644" w:rsidP="00186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6AE1">
        <w:rPr>
          <w:rFonts w:ascii="Times New Roman" w:hAnsi="Times New Roman" w:cs="Times New Roman"/>
          <w:sz w:val="24"/>
          <w:szCs w:val="24"/>
        </w:rPr>
        <w:t>Date:</w:t>
      </w:r>
    </w:p>
    <w:p w:rsidR="00E10D2C" w:rsidRPr="00186AE1" w:rsidRDefault="006D4644" w:rsidP="00186A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6AE1">
        <w:rPr>
          <w:rFonts w:ascii="Times New Roman" w:hAnsi="Times New Roman" w:cs="Times New Roman"/>
          <w:sz w:val="24"/>
          <w:szCs w:val="24"/>
        </w:rPr>
        <w:t xml:space="preserve">Employee Motivation </w:t>
      </w:r>
    </w:p>
    <w:p w:rsidR="00E10D2C" w:rsidRPr="00186AE1" w:rsidRDefault="006D4644" w:rsidP="00186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6AE1">
        <w:rPr>
          <w:rFonts w:ascii="Times New Roman" w:hAnsi="Times New Roman" w:cs="Times New Roman"/>
          <w:sz w:val="24"/>
          <w:szCs w:val="24"/>
        </w:rPr>
        <w:t xml:space="preserve">Employee motivation is an important practice in any organization because research has shown that it promotes productivity and employee performance. </w:t>
      </w:r>
      <w:r w:rsidR="007256D5" w:rsidRPr="00186AE1">
        <w:rPr>
          <w:rFonts w:ascii="Times New Roman" w:hAnsi="Times New Roman" w:cs="Times New Roman"/>
          <w:sz w:val="24"/>
          <w:szCs w:val="24"/>
        </w:rPr>
        <w:t>When</w:t>
      </w:r>
      <w:r w:rsidR="00990FB0" w:rsidRPr="00186AE1">
        <w:rPr>
          <w:rFonts w:ascii="Times New Roman" w:hAnsi="Times New Roman" w:cs="Times New Roman"/>
          <w:sz w:val="24"/>
          <w:szCs w:val="24"/>
        </w:rPr>
        <w:t xml:space="preserve"> leaders value their employees by addressing their needs, they are in a better position to develop trust and openness and loyalty. </w:t>
      </w:r>
      <w:r w:rsidR="007256D5" w:rsidRPr="00186AE1">
        <w:rPr>
          <w:rFonts w:ascii="Times New Roman" w:hAnsi="Times New Roman" w:cs="Times New Roman"/>
          <w:sz w:val="24"/>
          <w:szCs w:val="24"/>
        </w:rPr>
        <w:t xml:space="preserve">Employee compensation not only enhances employee performance but also establishes a connection between </w:t>
      </w:r>
      <w:r w:rsidR="00B61F85" w:rsidRPr="00186AE1">
        <w:rPr>
          <w:rFonts w:ascii="Times New Roman" w:hAnsi="Times New Roman" w:cs="Times New Roman"/>
          <w:sz w:val="24"/>
          <w:szCs w:val="24"/>
        </w:rPr>
        <w:t xml:space="preserve">employees and the organization (Gupta and Jason). </w:t>
      </w:r>
      <w:r w:rsidR="00555E24" w:rsidRPr="00186AE1">
        <w:rPr>
          <w:rFonts w:ascii="Times New Roman" w:hAnsi="Times New Roman" w:cs="Times New Roman"/>
          <w:sz w:val="24"/>
          <w:szCs w:val="24"/>
        </w:rPr>
        <w:t xml:space="preserve">Compensation can be in terms of bonuses, overtime payments, commissions, wages, and salaries. This practice is imperative because it ensures that a company can retain and attract top talents. According to Gupta and Jason, employees prefer to work where their contributions are valued. Therefore, providing employee compensation acts as a source of motivation for these employees. </w:t>
      </w:r>
      <w:r w:rsidR="00917C01" w:rsidRPr="00186AE1">
        <w:rPr>
          <w:rFonts w:ascii="Times New Roman" w:hAnsi="Times New Roman" w:cs="Times New Roman"/>
          <w:sz w:val="24"/>
          <w:szCs w:val="24"/>
        </w:rPr>
        <w:t xml:space="preserve">When employees feel valued, they become loyal and highly motivated. Motivated employees guarantee increased productivity and provision of quality </w:t>
      </w:r>
      <w:r w:rsidR="00381D8F" w:rsidRPr="00186AE1">
        <w:rPr>
          <w:rFonts w:ascii="Times New Roman" w:hAnsi="Times New Roman" w:cs="Times New Roman"/>
          <w:sz w:val="24"/>
          <w:szCs w:val="24"/>
        </w:rPr>
        <w:t xml:space="preserve">outcomes. </w:t>
      </w:r>
    </w:p>
    <w:p w:rsidR="00381D8F" w:rsidRPr="00186AE1" w:rsidRDefault="006D4644" w:rsidP="00186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6AE1">
        <w:rPr>
          <w:rFonts w:ascii="Times New Roman" w:hAnsi="Times New Roman" w:cs="Times New Roman"/>
          <w:sz w:val="24"/>
          <w:szCs w:val="24"/>
        </w:rPr>
        <w:t>Other factors that employees should consider to motivate employees include the provision of a safe and healthy workplace, by being role models, improving employee competition, conducting training session</w:t>
      </w:r>
      <w:r w:rsidRPr="00186AE1">
        <w:rPr>
          <w:rFonts w:ascii="Times New Roman" w:hAnsi="Times New Roman" w:cs="Times New Roman"/>
          <w:sz w:val="24"/>
          <w:szCs w:val="24"/>
        </w:rPr>
        <w:t xml:space="preserve">s, improving employee career development, fostering a 2-way communication model, and engaging employees in the process decision-making (Dobre). </w:t>
      </w:r>
    </w:p>
    <w:p w:rsidR="003C6E35" w:rsidRPr="00186AE1" w:rsidRDefault="006D4644" w:rsidP="00186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6AE1">
        <w:rPr>
          <w:rFonts w:ascii="Times New Roman" w:hAnsi="Times New Roman" w:cs="Times New Roman"/>
          <w:sz w:val="24"/>
          <w:szCs w:val="24"/>
        </w:rPr>
        <w:lastRenderedPageBreak/>
        <w:t>Motivation can be either intrinsic or extrinsic. Intrinsic motivation is whereby an individual’s behavior to do</w:t>
      </w:r>
      <w:r w:rsidRPr="00186AE1">
        <w:rPr>
          <w:rFonts w:ascii="Times New Roman" w:hAnsi="Times New Roman" w:cs="Times New Roman"/>
          <w:sz w:val="24"/>
          <w:szCs w:val="24"/>
        </w:rPr>
        <w:t xml:space="preserve"> something is based on internal desire to do it and for personal gain, while extrinsic motivation occurs when a person is motivated to do something by external factors like a reward or to avoid punishment. The type of </w:t>
      </w:r>
      <w:r w:rsidR="003C45A5" w:rsidRPr="00186AE1">
        <w:rPr>
          <w:rFonts w:ascii="Times New Roman" w:hAnsi="Times New Roman" w:cs="Times New Roman"/>
          <w:sz w:val="24"/>
          <w:szCs w:val="24"/>
        </w:rPr>
        <w:t>motivation, which I prefer,</w:t>
      </w:r>
      <w:r w:rsidRPr="00186AE1">
        <w:rPr>
          <w:rFonts w:ascii="Times New Roman" w:hAnsi="Times New Roman" w:cs="Times New Roman"/>
          <w:sz w:val="24"/>
          <w:szCs w:val="24"/>
        </w:rPr>
        <w:t xml:space="preserve"> is intrins</w:t>
      </w:r>
      <w:r w:rsidRPr="00186AE1">
        <w:rPr>
          <w:rFonts w:ascii="Times New Roman" w:hAnsi="Times New Roman" w:cs="Times New Roman"/>
          <w:sz w:val="24"/>
          <w:szCs w:val="24"/>
        </w:rPr>
        <w:t xml:space="preserve">ic motivation because it is </w:t>
      </w:r>
      <w:r w:rsidR="003C45A5" w:rsidRPr="00186AE1">
        <w:rPr>
          <w:rFonts w:ascii="Times New Roman" w:hAnsi="Times New Roman" w:cs="Times New Roman"/>
          <w:sz w:val="24"/>
          <w:szCs w:val="24"/>
        </w:rPr>
        <w:t>because</w:t>
      </w:r>
      <w:r w:rsidRPr="00186AE1">
        <w:rPr>
          <w:rFonts w:ascii="Times New Roman" w:hAnsi="Times New Roman" w:cs="Times New Roman"/>
          <w:sz w:val="24"/>
          <w:szCs w:val="24"/>
        </w:rPr>
        <w:t xml:space="preserve"> of being passionate about something and doing </w:t>
      </w:r>
      <w:r w:rsidR="003C45A5" w:rsidRPr="00186AE1">
        <w:rPr>
          <w:rFonts w:ascii="Times New Roman" w:hAnsi="Times New Roman" w:cs="Times New Roman"/>
          <w:sz w:val="24"/>
          <w:szCs w:val="24"/>
        </w:rPr>
        <w:t xml:space="preserve">it to achieve personal desires. Additionally, intrinsic motivation shows that level of achievement an individual is willing to reach. This fosters self-esteem and engagement. </w:t>
      </w:r>
    </w:p>
    <w:p w:rsidR="00074E69" w:rsidRDefault="00074E69" w:rsidP="00186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1627" w:rsidRDefault="00241627" w:rsidP="00186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1627" w:rsidRDefault="00241627" w:rsidP="00186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1627" w:rsidRDefault="00241627" w:rsidP="00186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1627" w:rsidRDefault="00241627" w:rsidP="00186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1627" w:rsidRDefault="00241627" w:rsidP="00186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1627" w:rsidRDefault="00241627" w:rsidP="00186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1627" w:rsidRDefault="00241627" w:rsidP="00186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1627" w:rsidRDefault="00241627" w:rsidP="00186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1627" w:rsidRDefault="00241627" w:rsidP="00186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1627" w:rsidRDefault="00241627" w:rsidP="00186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1627" w:rsidRPr="00186AE1" w:rsidRDefault="00241627" w:rsidP="00186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74E69" w:rsidRPr="00186AE1" w:rsidRDefault="00074E69" w:rsidP="00186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4E69" w:rsidRPr="00186AE1" w:rsidRDefault="006D4644" w:rsidP="00186A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6AE1">
        <w:rPr>
          <w:rFonts w:ascii="Times New Roman" w:hAnsi="Times New Roman" w:cs="Times New Roman"/>
          <w:sz w:val="24"/>
          <w:szCs w:val="24"/>
        </w:rPr>
        <w:lastRenderedPageBreak/>
        <w:t xml:space="preserve">Works cited </w:t>
      </w:r>
    </w:p>
    <w:p w:rsidR="0097378B" w:rsidRPr="00186AE1" w:rsidRDefault="006D4644" w:rsidP="00186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6AE1">
        <w:rPr>
          <w:rFonts w:ascii="Times New Roman" w:hAnsi="Times New Roman" w:cs="Times New Roman"/>
          <w:sz w:val="24"/>
          <w:szCs w:val="24"/>
        </w:rPr>
        <w:t xml:space="preserve">Dobre, Ovidiu-Iliuta. “Employee motivation and organizational performance.” </w:t>
      </w:r>
      <w:r w:rsidRPr="00186AE1">
        <w:rPr>
          <w:rFonts w:ascii="Times New Roman" w:hAnsi="Times New Roman" w:cs="Times New Roman"/>
          <w:i/>
          <w:sz w:val="24"/>
          <w:szCs w:val="24"/>
        </w:rPr>
        <w:t xml:space="preserve">Review of applied socio-economic research </w:t>
      </w:r>
      <w:r w:rsidRPr="00186AE1">
        <w:rPr>
          <w:rFonts w:ascii="Times New Roman" w:hAnsi="Times New Roman" w:cs="Times New Roman"/>
          <w:sz w:val="24"/>
          <w:szCs w:val="24"/>
        </w:rPr>
        <w:t xml:space="preserve">5.1 (2013). </w:t>
      </w:r>
    </w:p>
    <w:p w:rsidR="00074E69" w:rsidRPr="00186AE1" w:rsidRDefault="006D4644" w:rsidP="00186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6AE1">
        <w:rPr>
          <w:rFonts w:ascii="Times New Roman" w:hAnsi="Times New Roman" w:cs="Times New Roman"/>
          <w:sz w:val="24"/>
          <w:szCs w:val="24"/>
        </w:rPr>
        <w:t xml:space="preserve">Gupta, Nina, and Jason D. Shaw. “Employee compensation: The neglected area of HRM research.” </w:t>
      </w:r>
      <w:r w:rsidRPr="00186AE1">
        <w:rPr>
          <w:rFonts w:ascii="Times New Roman" w:hAnsi="Times New Roman" w:cs="Times New Roman"/>
          <w:i/>
          <w:sz w:val="24"/>
          <w:szCs w:val="24"/>
        </w:rPr>
        <w:t xml:space="preserve">Human Resource Management Review </w:t>
      </w:r>
      <w:r w:rsidRPr="00186AE1">
        <w:rPr>
          <w:rFonts w:ascii="Times New Roman" w:hAnsi="Times New Roman" w:cs="Times New Roman"/>
          <w:sz w:val="24"/>
          <w:szCs w:val="24"/>
        </w:rPr>
        <w:t xml:space="preserve">24.1 (2014): 1-4. </w:t>
      </w:r>
    </w:p>
    <w:sectPr w:rsidR="00074E69" w:rsidRPr="00186AE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4644" w:rsidRDefault="006D4644">
      <w:pPr>
        <w:spacing w:after="0" w:line="240" w:lineRule="auto"/>
      </w:pPr>
      <w:r>
        <w:separator/>
      </w:r>
    </w:p>
  </w:endnote>
  <w:endnote w:type="continuationSeparator" w:id="0">
    <w:p w:rsidR="006D4644" w:rsidRDefault="006D4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4644" w:rsidRDefault="006D4644">
      <w:pPr>
        <w:spacing w:after="0" w:line="240" w:lineRule="auto"/>
      </w:pPr>
      <w:r>
        <w:separator/>
      </w:r>
    </w:p>
  </w:footnote>
  <w:footnote w:type="continuationSeparator" w:id="0">
    <w:p w:rsidR="006D4644" w:rsidRDefault="006D46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1842648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10D2C" w:rsidRDefault="006D4644">
        <w:pPr>
          <w:pStyle w:val="Header"/>
          <w:jc w:val="right"/>
        </w:pPr>
        <w:r>
          <w:t>Surname</w:t>
        </w:r>
      </w:p>
    </w:sdtContent>
  </w:sdt>
  <w:p w:rsidR="00E10D2C" w:rsidRDefault="00E10D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D2C"/>
    <w:rsid w:val="00074E69"/>
    <w:rsid w:val="00186AE1"/>
    <w:rsid w:val="00241627"/>
    <w:rsid w:val="00381D8F"/>
    <w:rsid w:val="003C45A5"/>
    <w:rsid w:val="003C6E35"/>
    <w:rsid w:val="00555E24"/>
    <w:rsid w:val="006D4644"/>
    <w:rsid w:val="007256D5"/>
    <w:rsid w:val="00915963"/>
    <w:rsid w:val="00917C01"/>
    <w:rsid w:val="009305E2"/>
    <w:rsid w:val="0097378B"/>
    <w:rsid w:val="00990FB0"/>
    <w:rsid w:val="00AA18DA"/>
    <w:rsid w:val="00B61F85"/>
    <w:rsid w:val="00BB107D"/>
    <w:rsid w:val="00E10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BD5257-D6BF-4401-B1D3-B68F1EBD5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0D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0D2C"/>
  </w:style>
  <w:style w:type="paragraph" w:styleId="Footer">
    <w:name w:val="footer"/>
    <w:basedOn w:val="Normal"/>
    <w:link w:val="FooterChar"/>
    <w:uiPriority w:val="99"/>
    <w:unhideWhenUsed/>
    <w:rsid w:val="00E10D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D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lazarus junior</dc:creator>
  <cp:lastModifiedBy>TUSH</cp:lastModifiedBy>
  <cp:revision>2</cp:revision>
  <dcterms:created xsi:type="dcterms:W3CDTF">2019-11-21T08:23:00Z</dcterms:created>
  <dcterms:modified xsi:type="dcterms:W3CDTF">2019-11-21T08:23:00Z</dcterms:modified>
</cp:coreProperties>
</file>